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A5" w:rsidRDefault="009A23A5" w:rsidP="009A23A5">
      <w:pPr>
        <w:pStyle w:val="a9"/>
        <w:jc w:val="right"/>
        <w:rPr>
          <w:sz w:val="28"/>
        </w:rPr>
      </w:pPr>
      <w:r w:rsidRPr="00236776">
        <w:rPr>
          <w:sz w:val="28"/>
        </w:rPr>
        <w:t xml:space="preserve">Приложение № </w:t>
      </w:r>
      <w:r>
        <w:rPr>
          <w:sz w:val="28"/>
        </w:rPr>
        <w:t>3</w:t>
      </w:r>
    </w:p>
    <w:p w:rsidR="009A23A5" w:rsidRDefault="009A23A5" w:rsidP="009D3B61">
      <w:pPr>
        <w:pStyle w:val="a3"/>
        <w:spacing w:line="240" w:lineRule="exact"/>
        <w:rPr>
          <w:sz w:val="24"/>
          <w:szCs w:val="24"/>
        </w:rPr>
      </w:pPr>
    </w:p>
    <w:p w:rsidR="00EE19C2" w:rsidRPr="00E810FA" w:rsidRDefault="00EE19C2" w:rsidP="009D3B61">
      <w:pPr>
        <w:pStyle w:val="a3"/>
        <w:spacing w:line="240" w:lineRule="exact"/>
        <w:rPr>
          <w:sz w:val="24"/>
          <w:szCs w:val="24"/>
        </w:rPr>
      </w:pPr>
      <w:r w:rsidRPr="00E810FA">
        <w:rPr>
          <w:sz w:val="24"/>
          <w:szCs w:val="24"/>
        </w:rPr>
        <w:t>Договор о задатке №____</w:t>
      </w:r>
    </w:p>
    <w:p w:rsidR="00EE19C2" w:rsidRPr="00E810FA" w:rsidRDefault="00EE19C2" w:rsidP="00EE19C2">
      <w:pPr>
        <w:pStyle w:val="a3"/>
        <w:spacing w:line="240" w:lineRule="exact"/>
        <w:ind w:left="-284" w:firstLine="284"/>
        <w:jc w:val="both"/>
        <w:rPr>
          <w:b w:val="0"/>
          <w:bCs w:val="0"/>
          <w:sz w:val="24"/>
          <w:szCs w:val="24"/>
        </w:rPr>
      </w:pPr>
    </w:p>
    <w:p w:rsidR="00EE19C2" w:rsidRPr="00E810FA" w:rsidRDefault="00645096" w:rsidP="00EE19C2">
      <w:pPr>
        <w:pStyle w:val="a3"/>
        <w:spacing w:line="240" w:lineRule="exact"/>
        <w:ind w:left="-284" w:firstLine="28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г.п.Вознесенье</w:t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</w:r>
      <w:r w:rsidR="00EE19C2" w:rsidRPr="00E810FA">
        <w:rPr>
          <w:b w:val="0"/>
          <w:bCs w:val="0"/>
          <w:sz w:val="24"/>
          <w:szCs w:val="24"/>
        </w:rPr>
        <w:tab/>
        <w:t xml:space="preserve">            “______” _______________20___г. </w:t>
      </w:r>
    </w:p>
    <w:p w:rsidR="009D3B61" w:rsidRDefault="009D3B61" w:rsidP="00EE19C2">
      <w:pPr>
        <w:spacing w:line="240" w:lineRule="exact"/>
        <w:ind w:left="-284" w:right="27"/>
        <w:jc w:val="both"/>
      </w:pPr>
    </w:p>
    <w:p w:rsidR="002904C9" w:rsidRPr="00E810FA" w:rsidRDefault="00645096" w:rsidP="002904C9">
      <w:pPr>
        <w:spacing w:line="240" w:lineRule="exact"/>
        <w:ind w:left="-284" w:right="27" w:firstLine="284"/>
        <w:jc w:val="both"/>
      </w:pPr>
      <w:r>
        <w:t xml:space="preserve"> 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  <w:r w:rsidR="002904C9" w:rsidRPr="00E810FA">
        <w:t xml:space="preserve">, именуемое в дальнейшем «Организатор торгов», </w:t>
      </w:r>
      <w:r w:rsidR="002904C9">
        <w:t xml:space="preserve">в лице </w:t>
      </w:r>
      <w:r>
        <w:t>Главы Администрации</w:t>
      </w:r>
      <w:r w:rsidR="002904C9">
        <w:t>.</w:t>
      </w:r>
      <w:r w:rsidR="002904C9" w:rsidRPr="00E810FA">
        <w:t>, действующе</w:t>
      </w:r>
      <w:r>
        <w:t>го на основании  У</w:t>
      </w:r>
      <w:r w:rsidR="002904C9" w:rsidRPr="00E810FA">
        <w:t xml:space="preserve">става, с одной стороны, и претендент на участие в аукционе_________________________________________________________________ </w:t>
      </w:r>
      <w:proofErr w:type="spellStart"/>
      <w:r w:rsidR="002904C9" w:rsidRPr="00E810FA">
        <w:t>в</w:t>
      </w:r>
      <w:proofErr w:type="spellEnd"/>
      <w:r w:rsidR="002904C9" w:rsidRPr="00E810FA">
        <w:t xml:space="preserve"> лице</w:t>
      </w:r>
      <w:r w:rsidR="002904C9">
        <w:br/>
      </w:r>
      <w:r w:rsidR="002904C9" w:rsidRPr="00E810FA">
        <w:t xml:space="preserve"> </w:t>
      </w:r>
      <w:r w:rsidR="002904C9" w:rsidRPr="00E810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904C9" w:rsidRPr="00E810FA">
        <w:t xml:space="preserve"> действующего (ей) на основании </w:t>
      </w:r>
      <w:r w:rsidR="002904C9" w:rsidRPr="00E810FA">
        <w:rPr>
          <w:u w:val="single"/>
        </w:rPr>
        <w:t>                                                            </w:t>
      </w:r>
      <w:r w:rsidR="002904C9" w:rsidRPr="00E810FA">
        <w:t xml:space="preserve">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2904C9" w:rsidRPr="00E810FA" w:rsidRDefault="002904C9" w:rsidP="002904C9">
      <w:pPr>
        <w:pStyle w:val="a3"/>
        <w:spacing w:line="240" w:lineRule="exact"/>
        <w:ind w:left="-284" w:firstLine="284"/>
        <w:rPr>
          <w:sz w:val="24"/>
          <w:szCs w:val="24"/>
        </w:rPr>
      </w:pPr>
      <w:r w:rsidRPr="00E810FA">
        <w:rPr>
          <w:sz w:val="24"/>
          <w:szCs w:val="24"/>
          <w:lang w:val="en-US"/>
        </w:rPr>
        <w:t>I</w:t>
      </w:r>
      <w:r w:rsidRPr="00E810FA">
        <w:rPr>
          <w:sz w:val="24"/>
          <w:szCs w:val="24"/>
        </w:rPr>
        <w:t>. Предмет договора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1.1. В соответствии с условиями настоящего Договора Претендент для участия в аукционе по продаже: </w:t>
      </w:r>
      <w:r w:rsidRPr="00E810FA">
        <w:rPr>
          <w:rFonts w:ascii="Times New Roman" w:hAnsi="Times New Roman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45096" w:rsidRDefault="002904C9" w:rsidP="00645096">
      <w:pPr>
        <w:shd w:val="clear" w:color="auto" w:fill="FFFFFF"/>
        <w:spacing w:line="240" w:lineRule="exact"/>
        <w:ind w:left="19" w:right="10"/>
        <w:jc w:val="both"/>
      </w:pPr>
      <w:r w:rsidRPr="00E810FA">
        <w:t xml:space="preserve">(далее - </w:t>
      </w:r>
      <w:r>
        <w:t>Участок</w:t>
      </w:r>
      <w:r w:rsidRPr="00E810FA">
        <w:t>), проводимого «</w:t>
      </w:r>
      <w:r w:rsidRPr="00E810FA">
        <w:rPr>
          <w:u w:val="single"/>
        </w:rPr>
        <w:t>       </w:t>
      </w:r>
      <w:r w:rsidRPr="00E810FA">
        <w:t xml:space="preserve">» </w:t>
      </w:r>
      <w:r w:rsidRPr="00E810FA">
        <w:rPr>
          <w:u w:val="single"/>
        </w:rPr>
        <w:t>                    </w:t>
      </w:r>
      <w:r w:rsidRPr="00E810FA">
        <w:t xml:space="preserve"> 20</w:t>
      </w:r>
      <w:r w:rsidRPr="00E810FA">
        <w:rPr>
          <w:u w:val="single"/>
        </w:rPr>
        <w:t>     </w:t>
      </w:r>
      <w:r w:rsidRPr="00E810FA">
        <w:t xml:space="preserve">г.,  перечисляет  денежные  средства  в  размере </w:t>
      </w:r>
      <w:r w:rsidRPr="00E810FA">
        <w:rPr>
          <w:u w:val="single"/>
        </w:rPr>
        <w:t>                                                  </w:t>
      </w:r>
      <w:r w:rsidRPr="00E810FA">
        <w:t>(</w:t>
      </w:r>
      <w:r w:rsidRPr="00E810FA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810FA">
        <w:t xml:space="preserve">) (далее – «Задаток») путем перечисления </w:t>
      </w:r>
      <w:r w:rsidRPr="00AF6F41">
        <w:t>на расчетный счет</w:t>
      </w:r>
      <w:r w:rsidR="00645096">
        <w:t>:</w:t>
      </w:r>
    </w:p>
    <w:p w:rsidR="001F605E" w:rsidRPr="001F0DEC" w:rsidRDefault="001F605E" w:rsidP="001F605E">
      <w:r w:rsidRPr="005A6805">
        <w:t>Администрация муниципального образования «Вознесенское городское поселение</w:t>
      </w:r>
      <w:r w:rsidRPr="001F0DEC">
        <w:t xml:space="preserve"> Подпорожского муниципального района Ленинградской области»</w:t>
      </w:r>
    </w:p>
    <w:p w:rsidR="001F605E" w:rsidRPr="001F0DEC" w:rsidRDefault="001F605E" w:rsidP="001F605E">
      <w:r w:rsidRPr="001F0DEC">
        <w:t xml:space="preserve">Юридический (фактический) адрес:187750 Ленинградская области Подпорожский район </w:t>
      </w:r>
      <w:r>
        <w:t>г.</w:t>
      </w:r>
      <w:r w:rsidRPr="001F0DEC">
        <w:t>п.</w:t>
      </w:r>
      <w:r>
        <w:t xml:space="preserve"> </w:t>
      </w:r>
      <w:r w:rsidRPr="001F0DEC">
        <w:t>Вознесенье ул.</w:t>
      </w:r>
      <w:r>
        <w:t xml:space="preserve"> </w:t>
      </w:r>
      <w:r w:rsidRPr="001F0DEC">
        <w:t>Комсомольская д.22</w:t>
      </w:r>
    </w:p>
    <w:p w:rsidR="001F605E" w:rsidRPr="001F0DEC" w:rsidRDefault="001F605E" w:rsidP="001F605E">
      <w:r w:rsidRPr="001F0DEC">
        <w:t>УФК по Ленинградской области (Администрация МО «Вознесенское городское поселение») Лицевой счет 05453002650</w:t>
      </w:r>
    </w:p>
    <w:p w:rsidR="001F605E" w:rsidRPr="001F0DEC" w:rsidRDefault="001F605E" w:rsidP="001F605E">
      <w:r w:rsidRPr="001F0DEC">
        <w:t xml:space="preserve">ИНН / КПП     </w:t>
      </w:r>
      <w:proofErr w:type="gramStart"/>
      <w:r w:rsidRPr="001F0DEC">
        <w:t>4711006960  /</w:t>
      </w:r>
      <w:proofErr w:type="gramEnd"/>
      <w:r w:rsidRPr="001F0DEC">
        <w:t xml:space="preserve"> 471101001</w:t>
      </w:r>
    </w:p>
    <w:p w:rsidR="001F605E" w:rsidRPr="001F0DEC" w:rsidRDefault="001F605E" w:rsidP="001F605E">
      <w:proofErr w:type="gramStart"/>
      <w:r w:rsidRPr="001F0DEC">
        <w:t>ОГРН  1054700399159</w:t>
      </w:r>
      <w:proofErr w:type="gramEnd"/>
      <w:r w:rsidRPr="001F0DEC">
        <w:t xml:space="preserve">  </w:t>
      </w:r>
      <w:r w:rsidRPr="001F0DEC">
        <w:rPr>
          <w:rFonts w:ascii="Calibri" w:hAnsi="Calibri"/>
          <w:sz w:val="22"/>
          <w:szCs w:val="22"/>
        </w:rPr>
        <w:t xml:space="preserve"> </w:t>
      </w:r>
      <w:r w:rsidRPr="001F0DEC">
        <w:t>ОКТМО 41636158</w:t>
      </w:r>
    </w:p>
    <w:p w:rsidR="001F605E" w:rsidRPr="001F0DEC" w:rsidRDefault="001F605E" w:rsidP="001F605E">
      <w:r w:rsidRPr="001F0DEC">
        <w:t>Банковский счет: 40102810745370000006</w:t>
      </w:r>
    </w:p>
    <w:p w:rsidR="001F605E" w:rsidRPr="001F0DEC" w:rsidRDefault="001F605E" w:rsidP="001F605E">
      <w:r w:rsidRPr="001F0DEC">
        <w:t xml:space="preserve">Казначейский счет: 03232643416361584500 </w:t>
      </w:r>
    </w:p>
    <w:p w:rsidR="001F605E" w:rsidRPr="001F0DEC" w:rsidRDefault="001F605E" w:rsidP="001F605E">
      <w:r w:rsidRPr="001F0DEC">
        <w:t>БИК 014106101</w:t>
      </w:r>
    </w:p>
    <w:p w:rsidR="001F605E" w:rsidRPr="001F0DEC" w:rsidRDefault="001F605E" w:rsidP="001F605E">
      <w:r w:rsidRPr="001F0DEC">
        <w:t>КБК 00000000000000000510</w:t>
      </w:r>
    </w:p>
    <w:p w:rsidR="001F605E" w:rsidRPr="001F0DEC" w:rsidRDefault="001F605E" w:rsidP="001F605E">
      <w:r w:rsidRPr="001F0DEC">
        <w:t>Отделение Ленинградское Банка России // УФК по Ленинградской области г. Санкт-Петербург</w:t>
      </w:r>
    </w:p>
    <w:p w:rsidR="002904C9" w:rsidRDefault="001F605E" w:rsidP="001F605E">
      <w:pPr>
        <w:pStyle w:val="2"/>
        <w:spacing w:line="240" w:lineRule="exact"/>
        <w:rPr>
          <w:rFonts w:ascii="Times New Roman" w:eastAsia="Courier New" w:hAnsi="Times New Roman" w:cs="Courier New"/>
          <w:sz w:val="28"/>
          <w:szCs w:val="24"/>
          <w:lang w:val="ru-RU" w:eastAsia="en-US"/>
        </w:rPr>
      </w:pPr>
      <w:r w:rsidRPr="001F605E">
        <w:rPr>
          <w:bCs/>
          <w:lang w:val="ru-RU"/>
        </w:rPr>
        <w:t>Назначение платежа: Задаток для участия в аукционе _______ г. по лоту №</w:t>
      </w:r>
      <w:r w:rsidRPr="001F605E">
        <w:rPr>
          <w:b/>
          <w:bCs/>
          <w:lang w:val="ru-RU"/>
        </w:rPr>
        <w:t xml:space="preserve"> ___.</w:t>
      </w:r>
      <w:r w:rsidR="00645096" w:rsidRPr="00536D94">
        <w:rPr>
          <w:rFonts w:ascii="Times New Roman" w:hAnsi="Times New Roman"/>
          <w:szCs w:val="24"/>
          <w:highlight w:val="green"/>
          <w:lang w:val="ru-RU"/>
        </w:rPr>
        <w:t xml:space="preserve"> </w:t>
      </w:r>
      <w:r w:rsidR="002904C9" w:rsidRPr="00536D94">
        <w:rPr>
          <w:rFonts w:ascii="Times New Roman" w:hAnsi="Times New Roman"/>
          <w:szCs w:val="24"/>
          <w:highlight w:val="green"/>
          <w:lang w:val="ru-RU"/>
        </w:rPr>
        <w:t xml:space="preserve"> </w:t>
      </w:r>
      <w:r w:rsidR="00536D94">
        <w:rPr>
          <w:rFonts w:ascii="Times New Roman" w:hAnsi="Times New Roman"/>
          <w:szCs w:val="24"/>
          <w:lang w:val="ru-RU"/>
        </w:rPr>
        <w:t xml:space="preserve"> 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1.2. Задаток служит обеспечением исполнения обязательств Претендента по заключению договора купли-продажи и оплате продаваемого на торгах </w:t>
      </w:r>
      <w:r>
        <w:rPr>
          <w:rFonts w:ascii="Times New Roman" w:hAnsi="Times New Roman"/>
          <w:szCs w:val="24"/>
          <w:lang w:val="ru-RU"/>
        </w:rPr>
        <w:t>Участка</w:t>
      </w:r>
      <w:r w:rsidRPr="00E810FA">
        <w:rPr>
          <w:rFonts w:ascii="Times New Roman" w:hAnsi="Times New Roman"/>
          <w:szCs w:val="24"/>
          <w:lang w:val="ru-RU"/>
        </w:rPr>
        <w:t xml:space="preserve"> в случае признания Претендента победителем аукциона.</w:t>
      </w:r>
    </w:p>
    <w:p w:rsidR="002904C9" w:rsidRPr="00E810FA" w:rsidRDefault="002904C9" w:rsidP="002904C9">
      <w:pPr>
        <w:pStyle w:val="a3"/>
        <w:spacing w:line="240" w:lineRule="exact"/>
        <w:ind w:left="-284" w:firstLine="284"/>
        <w:rPr>
          <w:sz w:val="24"/>
          <w:szCs w:val="24"/>
        </w:rPr>
      </w:pPr>
      <w:r w:rsidRPr="00E810FA">
        <w:rPr>
          <w:sz w:val="24"/>
          <w:szCs w:val="24"/>
          <w:lang w:val="en-US"/>
        </w:rPr>
        <w:t>II</w:t>
      </w:r>
      <w:r w:rsidRPr="00E810FA">
        <w:rPr>
          <w:sz w:val="24"/>
          <w:szCs w:val="24"/>
        </w:rPr>
        <w:t>. Порядок внесения задатка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2904C9" w:rsidRPr="00645096" w:rsidRDefault="002904C9" w:rsidP="00645096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2904C9" w:rsidRPr="00E810FA" w:rsidRDefault="002904C9" w:rsidP="002904C9">
      <w:pPr>
        <w:pStyle w:val="2"/>
        <w:spacing w:line="240" w:lineRule="exact"/>
        <w:ind w:left="-284" w:firstLine="426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2.2.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E810FA">
        <w:rPr>
          <w:rFonts w:ascii="Times New Roman" w:hAnsi="Times New Roman"/>
          <w:szCs w:val="24"/>
          <w:lang w:val="ru-RU"/>
        </w:rPr>
        <w:t xml:space="preserve">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в информационном сообщении о проведении аукциона, а именно </w:t>
      </w:r>
      <w:proofErr w:type="gramStart"/>
      <w:r w:rsidRPr="00E810FA">
        <w:rPr>
          <w:rFonts w:ascii="Times New Roman" w:hAnsi="Times New Roman"/>
          <w:szCs w:val="24"/>
          <w:lang w:val="ru-RU"/>
        </w:rPr>
        <w:t>«</w:t>
      </w:r>
      <w:r w:rsidRPr="00E810FA">
        <w:rPr>
          <w:rFonts w:ascii="Times New Roman" w:hAnsi="Times New Roman"/>
          <w:szCs w:val="24"/>
          <w:u w:val="single"/>
        </w:rPr>
        <w:t>  </w:t>
      </w:r>
      <w:proofErr w:type="gramEnd"/>
      <w:r w:rsidRPr="00E810FA">
        <w:rPr>
          <w:rFonts w:ascii="Times New Roman" w:hAnsi="Times New Roman"/>
          <w:szCs w:val="24"/>
          <w:u w:val="single"/>
        </w:rPr>
        <w:t>     </w:t>
      </w:r>
      <w:r w:rsidRPr="00E810FA">
        <w:rPr>
          <w:rFonts w:ascii="Times New Roman" w:hAnsi="Times New Roman"/>
          <w:szCs w:val="24"/>
          <w:lang w:val="ru-RU"/>
        </w:rPr>
        <w:t xml:space="preserve">» </w:t>
      </w:r>
      <w:r w:rsidRPr="00E810FA">
        <w:rPr>
          <w:rFonts w:ascii="Times New Roman" w:hAnsi="Times New Roman"/>
          <w:szCs w:val="24"/>
          <w:u w:val="single"/>
        </w:rPr>
        <w:t>                               </w:t>
      </w:r>
      <w:r w:rsidRPr="00E810FA">
        <w:rPr>
          <w:rFonts w:ascii="Times New Roman" w:hAnsi="Times New Roman"/>
          <w:szCs w:val="24"/>
          <w:lang w:val="ru-RU"/>
        </w:rPr>
        <w:t xml:space="preserve"> 20</w:t>
      </w:r>
      <w:r w:rsidRPr="00E810FA">
        <w:rPr>
          <w:rFonts w:ascii="Times New Roman" w:hAnsi="Times New Roman"/>
          <w:szCs w:val="24"/>
          <w:u w:val="single"/>
        </w:rPr>
        <w:t>      </w:t>
      </w:r>
      <w:r w:rsidRPr="00E810FA">
        <w:rPr>
          <w:rFonts w:ascii="Times New Roman" w:hAnsi="Times New Roman"/>
          <w:szCs w:val="24"/>
          <w:lang w:val="ru-RU"/>
        </w:rPr>
        <w:t>г. Задаток считается внесенным с даты поступления всей суммы Задатка на указанный счет.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lastRenderedPageBreak/>
        <w:t>В случае, когда сумма Задатка от Претендента не зачислена на расчетный счет Организатора торгов на время и дату, указанную в информационном сообщении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2.3. На денежные средства, перечисленные в соответствии с настоящим Договором, проценты не начисляются.</w:t>
      </w:r>
    </w:p>
    <w:p w:rsidR="002904C9" w:rsidRPr="00E810FA" w:rsidRDefault="002904C9" w:rsidP="002904C9">
      <w:pPr>
        <w:spacing w:line="240" w:lineRule="exact"/>
        <w:ind w:left="-851" w:firstLine="425"/>
        <w:jc w:val="center"/>
        <w:rPr>
          <w:b/>
          <w:bCs/>
        </w:rPr>
      </w:pPr>
      <w:r w:rsidRPr="00E810FA">
        <w:rPr>
          <w:b/>
          <w:bCs/>
          <w:lang w:val="en-US"/>
        </w:rPr>
        <w:t>III</w:t>
      </w:r>
      <w:r w:rsidRPr="00E810FA">
        <w:rPr>
          <w:b/>
          <w:bCs/>
        </w:rPr>
        <w:t>. Порядок возврата и удержания задатка</w:t>
      </w:r>
    </w:p>
    <w:p w:rsidR="002904C9" w:rsidRPr="00E810FA" w:rsidRDefault="002904C9" w:rsidP="002904C9">
      <w:pPr>
        <w:spacing w:line="240" w:lineRule="exact"/>
        <w:ind w:left="-284" w:firstLine="426"/>
        <w:jc w:val="both"/>
      </w:pPr>
      <w:r w:rsidRPr="00E810FA">
        <w:t xml:space="preserve">3.1. Задаток возвращается Претенденту в случаях и в сроки, которые установлены пунктами 3.2 – 3.6 настоящего Договора </w:t>
      </w:r>
    </w:p>
    <w:p w:rsidR="002904C9" w:rsidRDefault="002904C9" w:rsidP="009A23A5">
      <w:pPr>
        <w:pStyle w:val="30"/>
        <w:spacing w:after="0" w:line="240" w:lineRule="exact"/>
        <w:ind w:left="-181" w:firstLine="357"/>
        <w:jc w:val="both"/>
        <w:rPr>
          <w:sz w:val="24"/>
          <w:szCs w:val="24"/>
          <w:u w:val="single"/>
        </w:rPr>
      </w:pPr>
      <w:r w:rsidRPr="00E810FA">
        <w:rPr>
          <w:sz w:val="24"/>
          <w:szCs w:val="24"/>
        </w:rPr>
        <w:t xml:space="preserve">3.1.2. Возврат задатка осуществляется по следующим реквизитам  </w:t>
      </w:r>
      <w:r w:rsidRPr="00E810F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A23A5">
        <w:rPr>
          <w:sz w:val="24"/>
          <w:szCs w:val="24"/>
          <w:u w:val="single"/>
        </w:rPr>
        <w:t>           </w:t>
      </w:r>
    </w:p>
    <w:p w:rsidR="002904C9" w:rsidRDefault="002904C9" w:rsidP="002904C9">
      <w:pPr>
        <w:pStyle w:val="30"/>
        <w:spacing w:after="0" w:line="240" w:lineRule="exact"/>
        <w:ind w:left="-181"/>
        <w:jc w:val="both"/>
        <w:rPr>
          <w:sz w:val="24"/>
          <w:szCs w:val="24"/>
          <w:u w:val="single"/>
        </w:rPr>
      </w:pPr>
      <w:r w:rsidRPr="00E810FA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A23A5">
        <w:rPr>
          <w:sz w:val="24"/>
          <w:szCs w:val="24"/>
          <w:u w:val="single"/>
        </w:rPr>
        <w:t>____________________________________________________________________________________</w:t>
      </w:r>
      <w:r w:rsidRPr="00E810FA">
        <w:rPr>
          <w:sz w:val="24"/>
          <w:szCs w:val="24"/>
          <w:u w:val="single"/>
        </w:rPr>
        <w:t> </w:t>
      </w:r>
    </w:p>
    <w:p w:rsidR="002904C9" w:rsidRPr="00E810FA" w:rsidRDefault="002904C9" w:rsidP="002904C9">
      <w:pPr>
        <w:pStyle w:val="30"/>
        <w:spacing w:after="0" w:line="240" w:lineRule="exact"/>
        <w:ind w:left="-181"/>
        <w:jc w:val="both"/>
        <w:rPr>
          <w:sz w:val="24"/>
          <w:szCs w:val="24"/>
        </w:rPr>
      </w:pPr>
      <w:r w:rsidRPr="00E810FA">
        <w:rPr>
          <w:sz w:val="24"/>
          <w:szCs w:val="24"/>
        </w:rPr>
        <w:t xml:space="preserve"> </w:t>
      </w:r>
    </w:p>
    <w:p w:rsidR="002904C9" w:rsidRPr="00E810FA" w:rsidRDefault="002904C9" w:rsidP="002904C9">
      <w:pPr>
        <w:spacing w:line="240" w:lineRule="exact"/>
        <w:ind w:left="-284" w:firstLine="284"/>
        <w:jc w:val="center"/>
      </w:pPr>
      <w:r w:rsidRPr="00E810FA">
        <w:t>(заполняется Претендентом)</w:t>
      </w:r>
    </w:p>
    <w:p w:rsidR="002904C9" w:rsidRPr="00E810FA" w:rsidRDefault="002904C9" w:rsidP="002904C9">
      <w:pPr>
        <w:pStyle w:val="2"/>
        <w:spacing w:line="240" w:lineRule="exact"/>
        <w:ind w:left="-284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   3.1.3. Задаток возвращается в течении 3 (трех) банковских дней в соответствии с действующим законодательством, если реквизиты возврата задатка указаны в соответствии с требованием пункта 3.1.1. настоящего договора. В случае несоответствия пункту 3.1.1. настоящего договора, три дня исчисляются со дня подачи </w:t>
      </w:r>
      <w:proofErr w:type="gramStart"/>
      <w:r w:rsidRPr="00E810FA">
        <w:rPr>
          <w:rFonts w:ascii="Times New Roman" w:hAnsi="Times New Roman"/>
          <w:szCs w:val="24"/>
          <w:lang w:val="ru-RU"/>
        </w:rPr>
        <w:t>сведений</w:t>
      </w:r>
      <w:proofErr w:type="gramEnd"/>
      <w:r w:rsidRPr="00E810FA">
        <w:rPr>
          <w:rFonts w:ascii="Times New Roman" w:hAnsi="Times New Roman"/>
          <w:szCs w:val="24"/>
          <w:lang w:val="ru-RU"/>
        </w:rPr>
        <w:t xml:space="preserve"> не противоречащих требования настоящего договора.  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3.2. В случае если Претендент не будет допущен к участию в аукционе, Организатор торгов обязуется возвратить сумму внесенного Претендентом Задатка в течение 3 (трех) банковских дней с даты оформления Организатором торгов Протокола определения участников аукциона.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3.3. В случае, если Претендент участвовал в аукционе и не признан победителем аукциона, Организатор торгов обязуется возвратить сумму внесенного Претендентом Задатка не позднее 3 (трех) банковских дней с даты подведения итогов аукциона.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3 (трех)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3.5. В случае признания аукциона несостоявшимся Организатор торгов обязуется возвратить сумму внесенного Претендентом Задатка в течение 3 (трех) банковских дней со дня подписания протокола признания аукциона несостоявшимся.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3.6. В случае отмены аукциона Организатор торгов обязуется возвратить сумму внесенного Претендентом Задатка в течение 3 (трех) банковских дней со дня подписания директором Организатора торгов приказа об отмене аукциона.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3.7. Внесенный Задаток не возвращается в случае, если Претендент, признанный победителем аукциона, уклонится /откажется от подписания протокола подведения итогов аукциона, от заключения в установленный срок договора купли-продажи </w:t>
      </w:r>
      <w:r>
        <w:rPr>
          <w:rFonts w:ascii="Times New Roman" w:hAnsi="Times New Roman"/>
          <w:szCs w:val="24"/>
          <w:lang w:val="ru-RU"/>
        </w:rPr>
        <w:t>Участка</w:t>
      </w:r>
      <w:r w:rsidRPr="00E810FA">
        <w:rPr>
          <w:rFonts w:ascii="Times New Roman" w:hAnsi="Times New Roman"/>
          <w:szCs w:val="24"/>
          <w:lang w:val="ru-RU"/>
        </w:rPr>
        <w:t xml:space="preserve">, от оплаты продаваемого на торгах </w:t>
      </w:r>
      <w:r>
        <w:rPr>
          <w:rFonts w:ascii="Times New Roman" w:hAnsi="Times New Roman"/>
          <w:szCs w:val="24"/>
          <w:lang w:val="ru-RU"/>
        </w:rPr>
        <w:t>Участка</w:t>
      </w:r>
      <w:r w:rsidRPr="00E810FA">
        <w:rPr>
          <w:rFonts w:ascii="Times New Roman" w:hAnsi="Times New Roman"/>
          <w:szCs w:val="24"/>
          <w:lang w:val="ru-RU"/>
        </w:rPr>
        <w:t>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3.8. В случае признания Претендента победителем аукциона сумма внесенного Задатка засчитывается в счет оплаты по договору купли-продажи.</w:t>
      </w:r>
    </w:p>
    <w:p w:rsidR="002904C9" w:rsidRPr="00E810FA" w:rsidRDefault="002904C9" w:rsidP="002904C9">
      <w:pPr>
        <w:pStyle w:val="a3"/>
        <w:spacing w:line="240" w:lineRule="exact"/>
        <w:ind w:left="-851" w:right="565" w:firstLine="284"/>
        <w:rPr>
          <w:sz w:val="24"/>
          <w:szCs w:val="24"/>
        </w:rPr>
      </w:pPr>
      <w:r w:rsidRPr="00E810FA">
        <w:rPr>
          <w:sz w:val="24"/>
          <w:szCs w:val="24"/>
          <w:lang w:val="en-US"/>
        </w:rPr>
        <w:t>IV</w:t>
      </w:r>
      <w:r w:rsidRPr="00E810FA">
        <w:rPr>
          <w:sz w:val="24"/>
          <w:szCs w:val="24"/>
        </w:rPr>
        <w:t xml:space="preserve">. Заключительные положения  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904C9" w:rsidRPr="00E810FA" w:rsidRDefault="002904C9" w:rsidP="002904C9">
      <w:pPr>
        <w:pStyle w:val="2"/>
        <w:spacing w:line="240" w:lineRule="exact"/>
        <w:ind w:left="-284" w:firstLine="425"/>
        <w:jc w:val="both"/>
        <w:rPr>
          <w:rFonts w:ascii="Times New Roman" w:hAnsi="Times New Roman"/>
          <w:szCs w:val="24"/>
          <w:lang w:val="ru-RU"/>
        </w:rPr>
      </w:pPr>
      <w:r w:rsidRPr="00E810FA">
        <w:rPr>
          <w:rFonts w:ascii="Times New Roman" w:hAnsi="Times New Roman"/>
          <w:szCs w:val="24"/>
          <w:lang w:val="ru-RU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</w:t>
      </w:r>
      <w:r w:rsidRPr="00E810FA">
        <w:rPr>
          <w:rFonts w:ascii="Times New Roman" w:hAnsi="Times New Roman"/>
          <w:szCs w:val="24"/>
          <w:lang w:val="ru-RU"/>
        </w:rPr>
        <w:lastRenderedPageBreak/>
        <w:t>в суде общей юрисдикции в соответствии с их компетенцией по месту нахождения Организатора торгов.</w:t>
      </w:r>
    </w:p>
    <w:p w:rsidR="002904C9" w:rsidRPr="00E810FA" w:rsidRDefault="002904C9" w:rsidP="002904C9">
      <w:pPr>
        <w:pStyle w:val="a5"/>
        <w:spacing w:line="240" w:lineRule="exact"/>
        <w:ind w:left="-284" w:right="27"/>
        <w:jc w:val="both"/>
      </w:pPr>
      <w:r w:rsidRPr="00E810FA"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2904C9" w:rsidRPr="00E810FA" w:rsidRDefault="002904C9" w:rsidP="002904C9">
      <w:pPr>
        <w:pStyle w:val="a3"/>
        <w:spacing w:line="240" w:lineRule="exact"/>
        <w:ind w:left="-284" w:right="27" w:firstLine="284"/>
        <w:rPr>
          <w:sz w:val="24"/>
          <w:szCs w:val="24"/>
        </w:rPr>
      </w:pPr>
      <w:r w:rsidRPr="00E810FA">
        <w:rPr>
          <w:sz w:val="24"/>
          <w:szCs w:val="24"/>
          <w:lang w:val="en-US"/>
        </w:rPr>
        <w:t>V</w:t>
      </w:r>
      <w:r w:rsidRPr="00E810FA">
        <w:rPr>
          <w:sz w:val="24"/>
          <w:szCs w:val="24"/>
        </w:rPr>
        <w:t>. Реквизиты и подписи сторон:</w:t>
      </w:r>
    </w:p>
    <w:p w:rsidR="002904C9" w:rsidRPr="00E810FA" w:rsidRDefault="002904C9" w:rsidP="002904C9">
      <w:pPr>
        <w:pStyle w:val="a3"/>
        <w:spacing w:line="240" w:lineRule="exact"/>
        <w:ind w:left="-284" w:right="27" w:firstLine="284"/>
        <w:rPr>
          <w:sz w:val="24"/>
          <w:szCs w:val="24"/>
        </w:rPr>
      </w:pPr>
    </w:p>
    <w:tbl>
      <w:tblPr>
        <w:tblW w:w="982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962"/>
        <w:gridCol w:w="4865"/>
      </w:tblGrid>
      <w:tr w:rsidR="002904C9" w:rsidRPr="00E810FA" w:rsidTr="007F4DB8">
        <w:trPr>
          <w:trHeight w:val="3533"/>
        </w:trPr>
        <w:tc>
          <w:tcPr>
            <w:tcW w:w="4962" w:type="dxa"/>
          </w:tcPr>
          <w:p w:rsidR="002904C9" w:rsidRPr="00E810FA" w:rsidRDefault="002904C9" w:rsidP="00E13912">
            <w:pPr>
              <w:spacing w:line="240" w:lineRule="exact"/>
              <w:jc w:val="center"/>
              <w:rPr>
                <w:b/>
                <w:u w:val="single"/>
              </w:rPr>
            </w:pPr>
            <w:r w:rsidRPr="00E810FA">
              <w:rPr>
                <w:b/>
                <w:u w:val="single"/>
              </w:rPr>
              <w:t>ОРГАНИЗАТОР ТОРГОВ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Администрация МО «Вознесенское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городское поселение»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Адрес: 187750, Ленинградская область,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Подпорожский район, г.п. Вознесенье,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ул. Комсомольская, д.22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ИНН/КПП 4711006960/471101001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ОГРН 1054700399159 ОКТМО 41636158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Банковский счет 40102810745370000006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Казначейский счет 03231643416361584500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БИК 014106101 Отделение Ленинградское Банка России // УФК по Ленинградской области г. Санкт-Петербург</w:t>
            </w:r>
          </w:p>
          <w:p w:rsidR="001F605E" w:rsidRPr="001F605E" w:rsidRDefault="001F605E" w:rsidP="001F605E">
            <w:pPr>
              <w:jc w:val="center"/>
            </w:pPr>
            <w:r w:rsidRPr="001F605E">
              <w:t>т/ф. 8(81365) 42-013, 42-021</w:t>
            </w:r>
          </w:p>
          <w:p w:rsidR="00645096" w:rsidRDefault="001F605E" w:rsidP="001F605E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05E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  <w:hyperlink r:id="rId6" w:history="1">
              <w:r w:rsidRPr="007B6A79">
                <w:rPr>
                  <w:rStyle w:val="af0"/>
                  <w:rFonts w:ascii="Times New Roman" w:hAnsi="Times New Roman"/>
                  <w:sz w:val="24"/>
                  <w:szCs w:val="24"/>
                </w:rPr>
                <w:t>adm-voznesene@yandex.ru</w:t>
              </w:r>
            </w:hyperlink>
          </w:p>
          <w:p w:rsidR="001F605E" w:rsidRDefault="001F605E" w:rsidP="001F605E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05E" w:rsidRPr="001F605E" w:rsidRDefault="001F605E" w:rsidP="001F605E">
            <w:pPr>
              <w:pStyle w:val="ConsNormal"/>
              <w:keepNext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4C9" w:rsidRPr="00173443" w:rsidRDefault="00645096" w:rsidP="007F4DB8">
            <w:pPr>
              <w:spacing w:line="240" w:lineRule="exact"/>
              <w:jc w:val="both"/>
            </w:pPr>
            <w:r>
              <w:t>Глава Админи</w:t>
            </w:r>
            <w:r w:rsidR="009A23A5">
              <w:t xml:space="preserve">страции:    </w:t>
            </w:r>
            <w:r w:rsidR="007F4DB8">
              <w:t xml:space="preserve">         </w:t>
            </w:r>
            <w:r w:rsidR="009A23A5">
              <w:t xml:space="preserve">    Д.</w:t>
            </w:r>
            <w:r w:rsidR="007F4DB8">
              <w:t xml:space="preserve"> </w:t>
            </w:r>
            <w:r w:rsidR="009A23A5">
              <w:t>А.</w:t>
            </w:r>
            <w:r w:rsidR="007F4DB8">
              <w:t xml:space="preserve"> </w:t>
            </w:r>
            <w:r w:rsidR="009A23A5">
              <w:t>Давыдов</w:t>
            </w:r>
            <w:r w:rsidR="002904C9" w:rsidRPr="00E810FA">
              <w:t xml:space="preserve"> </w:t>
            </w:r>
          </w:p>
        </w:tc>
        <w:tc>
          <w:tcPr>
            <w:tcW w:w="4865" w:type="dxa"/>
          </w:tcPr>
          <w:p w:rsidR="002904C9" w:rsidRPr="00E810FA" w:rsidRDefault="002904C9" w:rsidP="00E13912">
            <w:pPr>
              <w:spacing w:line="240" w:lineRule="exact"/>
              <w:ind w:right="-1"/>
              <w:jc w:val="center"/>
              <w:rPr>
                <w:b/>
                <w:u w:val="single"/>
              </w:rPr>
            </w:pPr>
            <w:r w:rsidRPr="00E810FA">
              <w:rPr>
                <w:b/>
                <w:u w:val="single"/>
              </w:rPr>
              <w:t>ПРЕТЕНДЕНТ</w:t>
            </w:r>
          </w:p>
          <w:p w:rsidR="002904C9" w:rsidRPr="00E810FA" w:rsidRDefault="002904C9" w:rsidP="00E13912">
            <w:pPr>
              <w:tabs>
                <w:tab w:val="left" w:pos="4640"/>
              </w:tabs>
              <w:spacing w:line="240" w:lineRule="exact"/>
              <w:ind w:right="-1"/>
              <w:jc w:val="both"/>
            </w:pPr>
            <w:r w:rsidRPr="00E810FA">
              <w:rPr>
                <w:u w:val="single"/>
              </w:rPr>
              <w:t>                                                     </w:t>
            </w:r>
            <w:r w:rsidR="007F4DB8">
              <w:rPr>
                <w:u w:val="single"/>
              </w:rPr>
              <w:t>                        </w:t>
            </w:r>
          </w:p>
          <w:p w:rsidR="002904C9" w:rsidRPr="00E810FA" w:rsidRDefault="002904C9" w:rsidP="00E13912">
            <w:pPr>
              <w:spacing w:line="240" w:lineRule="exact"/>
              <w:jc w:val="both"/>
            </w:pPr>
          </w:p>
          <w:p w:rsidR="002904C9" w:rsidRDefault="002904C9" w:rsidP="00E13912">
            <w:pPr>
              <w:spacing w:line="240" w:lineRule="exact"/>
              <w:jc w:val="both"/>
              <w:rPr>
                <w:u w:val="single"/>
              </w:rPr>
            </w:pPr>
            <w:r w:rsidRPr="00E810FA">
              <w:rPr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  <w:p w:rsidR="002904C9" w:rsidRPr="00E810FA" w:rsidRDefault="002904C9" w:rsidP="00E13912">
            <w:pPr>
              <w:spacing w:line="240" w:lineRule="exact"/>
              <w:jc w:val="both"/>
            </w:pPr>
          </w:p>
          <w:p w:rsidR="002904C9" w:rsidRPr="00E810FA" w:rsidRDefault="002904C9" w:rsidP="00E13912">
            <w:pPr>
              <w:spacing w:line="240" w:lineRule="exact"/>
              <w:jc w:val="both"/>
            </w:pPr>
            <w:r w:rsidRPr="00E810FA">
              <w:t>Паспортные данные физического лица, адрес места регистрации, контактный телефон или реквизиты юридического лица</w:t>
            </w:r>
          </w:p>
          <w:p w:rsidR="002904C9" w:rsidRPr="00E810FA" w:rsidRDefault="002904C9" w:rsidP="00E13912">
            <w:pPr>
              <w:spacing w:line="240" w:lineRule="exact"/>
              <w:jc w:val="both"/>
            </w:pPr>
          </w:p>
          <w:p w:rsidR="002904C9" w:rsidRDefault="002904C9" w:rsidP="00E13912">
            <w:pPr>
              <w:spacing w:line="240" w:lineRule="exact"/>
              <w:jc w:val="both"/>
              <w:rPr>
                <w:u w:val="single"/>
              </w:rPr>
            </w:pPr>
            <w:r w:rsidRPr="00E810FA">
              <w:rPr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  <w:p w:rsidR="002904C9" w:rsidRPr="00E810FA" w:rsidRDefault="002904C9" w:rsidP="00E13912">
            <w:pPr>
              <w:spacing w:line="240" w:lineRule="exact"/>
              <w:jc w:val="both"/>
              <w:rPr>
                <w:u w:val="single"/>
              </w:rPr>
            </w:pPr>
          </w:p>
          <w:p w:rsidR="002904C9" w:rsidRDefault="002904C9" w:rsidP="00E13912">
            <w:pPr>
              <w:spacing w:line="240" w:lineRule="exact"/>
              <w:jc w:val="both"/>
              <w:rPr>
                <w:u w:val="single"/>
              </w:rPr>
            </w:pPr>
            <w:r w:rsidRPr="00E810FA">
              <w:rPr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  <w:p w:rsidR="002904C9" w:rsidRDefault="00645096" w:rsidP="00E13912">
            <w:p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1F605E" w:rsidRDefault="001F605E" w:rsidP="00E13912">
            <w:pPr>
              <w:spacing w:line="240" w:lineRule="exact"/>
              <w:rPr>
                <w:u w:val="single"/>
              </w:rPr>
            </w:pPr>
          </w:p>
          <w:p w:rsidR="001F605E" w:rsidRDefault="001F605E" w:rsidP="00E13912">
            <w:pPr>
              <w:spacing w:line="240" w:lineRule="exact"/>
              <w:rPr>
                <w:u w:val="single"/>
              </w:rPr>
            </w:pPr>
          </w:p>
          <w:p w:rsidR="001F605E" w:rsidRDefault="001F605E" w:rsidP="00E13912">
            <w:pPr>
              <w:spacing w:line="240" w:lineRule="exact"/>
              <w:rPr>
                <w:u w:val="single"/>
              </w:rPr>
            </w:pPr>
          </w:p>
          <w:p w:rsidR="001F605E" w:rsidRDefault="001F605E" w:rsidP="00E13912">
            <w:pPr>
              <w:spacing w:line="240" w:lineRule="exact"/>
              <w:rPr>
                <w:u w:val="single"/>
              </w:rPr>
            </w:pPr>
          </w:p>
          <w:p w:rsidR="001F605E" w:rsidRDefault="001F605E" w:rsidP="00E13912">
            <w:pPr>
              <w:spacing w:line="240" w:lineRule="exact"/>
              <w:rPr>
                <w:u w:val="single"/>
              </w:rPr>
            </w:pPr>
            <w:bookmarkStart w:id="0" w:name="_GoBack"/>
            <w:bookmarkEnd w:id="0"/>
          </w:p>
          <w:p w:rsidR="007F4DB8" w:rsidRDefault="007F4DB8" w:rsidP="00E13912">
            <w:pPr>
              <w:spacing w:line="240" w:lineRule="exact"/>
              <w:rPr>
                <w:u w:val="single"/>
              </w:rPr>
            </w:pPr>
          </w:p>
          <w:p w:rsidR="002904C9" w:rsidRPr="00E810FA" w:rsidRDefault="002904C9" w:rsidP="007F4DB8">
            <w:pPr>
              <w:spacing w:line="240" w:lineRule="exact"/>
              <w:rPr>
                <w:b/>
              </w:rPr>
            </w:pPr>
            <w:r w:rsidRPr="00E810FA">
              <w:rPr>
                <w:b/>
              </w:rPr>
              <w:t xml:space="preserve">_____________________________ </w:t>
            </w:r>
            <w:r w:rsidR="007F4DB8">
              <w:rPr>
                <w:b/>
              </w:rPr>
              <w:t xml:space="preserve">              </w:t>
            </w:r>
            <w:r w:rsidRPr="00E810FA">
              <w:rPr>
                <w:b/>
              </w:rPr>
              <w:t>____________________/</w:t>
            </w:r>
            <w:r w:rsidR="007F4DB8">
              <w:rPr>
                <w:b/>
              </w:rPr>
              <w:t xml:space="preserve">                                   /</w:t>
            </w:r>
          </w:p>
        </w:tc>
      </w:tr>
    </w:tbl>
    <w:p w:rsidR="009D145C" w:rsidRPr="00EE19C2" w:rsidRDefault="009D145C" w:rsidP="00EE19C2">
      <w:pPr>
        <w:rPr>
          <w:szCs w:val="20"/>
        </w:rPr>
      </w:pPr>
    </w:p>
    <w:sectPr w:rsidR="009D145C" w:rsidRPr="00EE19C2" w:rsidSect="007F4D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28" w:rsidRDefault="00120D28" w:rsidP="00236776">
      <w:r>
        <w:separator/>
      </w:r>
    </w:p>
  </w:endnote>
  <w:endnote w:type="continuationSeparator" w:id="0">
    <w:p w:rsidR="00120D28" w:rsidRDefault="00120D28" w:rsidP="0023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28" w:rsidRDefault="00120D28" w:rsidP="00236776">
      <w:r>
        <w:separator/>
      </w:r>
    </w:p>
  </w:footnote>
  <w:footnote w:type="continuationSeparator" w:id="0">
    <w:p w:rsidR="00120D28" w:rsidRDefault="00120D28" w:rsidP="0023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74" w:rsidRPr="00236776" w:rsidRDefault="00C11B74" w:rsidP="00236776">
    <w:pPr>
      <w:pStyle w:val="a9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5C"/>
    <w:rsid w:val="000117DF"/>
    <w:rsid w:val="000233B0"/>
    <w:rsid w:val="00026342"/>
    <w:rsid w:val="00054B3C"/>
    <w:rsid w:val="00085467"/>
    <w:rsid w:val="00086113"/>
    <w:rsid w:val="000C54BF"/>
    <w:rsid w:val="000D7AAB"/>
    <w:rsid w:val="00104348"/>
    <w:rsid w:val="0010653D"/>
    <w:rsid w:val="00120D28"/>
    <w:rsid w:val="001211B2"/>
    <w:rsid w:val="00127922"/>
    <w:rsid w:val="0019734C"/>
    <w:rsid w:val="001D6BCD"/>
    <w:rsid w:val="001D6BDC"/>
    <w:rsid w:val="001E5A03"/>
    <w:rsid w:val="001F605E"/>
    <w:rsid w:val="00222FD7"/>
    <w:rsid w:val="00236776"/>
    <w:rsid w:val="002904C9"/>
    <w:rsid w:val="00291323"/>
    <w:rsid w:val="00292A12"/>
    <w:rsid w:val="00312D5C"/>
    <w:rsid w:val="00316AEC"/>
    <w:rsid w:val="0032569B"/>
    <w:rsid w:val="00327455"/>
    <w:rsid w:val="0037113D"/>
    <w:rsid w:val="00385CC6"/>
    <w:rsid w:val="003D522C"/>
    <w:rsid w:val="003F5661"/>
    <w:rsid w:val="00402B33"/>
    <w:rsid w:val="00422CCA"/>
    <w:rsid w:val="004352B4"/>
    <w:rsid w:val="00457F6D"/>
    <w:rsid w:val="00466DE4"/>
    <w:rsid w:val="004A0130"/>
    <w:rsid w:val="004A3C07"/>
    <w:rsid w:val="004B1400"/>
    <w:rsid w:val="004B1594"/>
    <w:rsid w:val="004E6BB9"/>
    <w:rsid w:val="00535B00"/>
    <w:rsid w:val="00536D94"/>
    <w:rsid w:val="005839A9"/>
    <w:rsid w:val="00593D2A"/>
    <w:rsid w:val="005A4706"/>
    <w:rsid w:val="005C101F"/>
    <w:rsid w:val="005F641B"/>
    <w:rsid w:val="00614DE5"/>
    <w:rsid w:val="00645096"/>
    <w:rsid w:val="00647F3E"/>
    <w:rsid w:val="00695A14"/>
    <w:rsid w:val="006B2002"/>
    <w:rsid w:val="006B2C79"/>
    <w:rsid w:val="006C7083"/>
    <w:rsid w:val="006D56A1"/>
    <w:rsid w:val="006F6B7F"/>
    <w:rsid w:val="00721190"/>
    <w:rsid w:val="00753980"/>
    <w:rsid w:val="0078546D"/>
    <w:rsid w:val="00790995"/>
    <w:rsid w:val="00793711"/>
    <w:rsid w:val="007C7221"/>
    <w:rsid w:val="007C758F"/>
    <w:rsid w:val="007F4DB8"/>
    <w:rsid w:val="00845DE5"/>
    <w:rsid w:val="00862FDC"/>
    <w:rsid w:val="00876F0A"/>
    <w:rsid w:val="008771EE"/>
    <w:rsid w:val="008A0206"/>
    <w:rsid w:val="008A1695"/>
    <w:rsid w:val="008C2C6E"/>
    <w:rsid w:val="008E208B"/>
    <w:rsid w:val="008F0025"/>
    <w:rsid w:val="008F34F8"/>
    <w:rsid w:val="00905997"/>
    <w:rsid w:val="00912FEE"/>
    <w:rsid w:val="00931964"/>
    <w:rsid w:val="00941CC9"/>
    <w:rsid w:val="00951337"/>
    <w:rsid w:val="00962223"/>
    <w:rsid w:val="00996C04"/>
    <w:rsid w:val="009A23A5"/>
    <w:rsid w:val="009A2523"/>
    <w:rsid w:val="009D145C"/>
    <w:rsid w:val="009D3B61"/>
    <w:rsid w:val="00A120F5"/>
    <w:rsid w:val="00A213DB"/>
    <w:rsid w:val="00A21C2B"/>
    <w:rsid w:val="00A44180"/>
    <w:rsid w:val="00A75CE2"/>
    <w:rsid w:val="00AF7E25"/>
    <w:rsid w:val="00B00D65"/>
    <w:rsid w:val="00B17EE3"/>
    <w:rsid w:val="00B532D3"/>
    <w:rsid w:val="00B5765E"/>
    <w:rsid w:val="00B928AC"/>
    <w:rsid w:val="00B97F04"/>
    <w:rsid w:val="00BC3E47"/>
    <w:rsid w:val="00BC6F43"/>
    <w:rsid w:val="00BE5F74"/>
    <w:rsid w:val="00C11B74"/>
    <w:rsid w:val="00C316F0"/>
    <w:rsid w:val="00C3789F"/>
    <w:rsid w:val="00C72721"/>
    <w:rsid w:val="00C82DC2"/>
    <w:rsid w:val="00CB47D8"/>
    <w:rsid w:val="00CC2030"/>
    <w:rsid w:val="00CE0110"/>
    <w:rsid w:val="00CF72A4"/>
    <w:rsid w:val="00D13D70"/>
    <w:rsid w:val="00D25AEF"/>
    <w:rsid w:val="00D37505"/>
    <w:rsid w:val="00D6496F"/>
    <w:rsid w:val="00D70A2C"/>
    <w:rsid w:val="00D8701A"/>
    <w:rsid w:val="00DC5CB3"/>
    <w:rsid w:val="00DD69F6"/>
    <w:rsid w:val="00DE33ED"/>
    <w:rsid w:val="00E17F74"/>
    <w:rsid w:val="00E46D1D"/>
    <w:rsid w:val="00E82B14"/>
    <w:rsid w:val="00EA7A5D"/>
    <w:rsid w:val="00EC53DE"/>
    <w:rsid w:val="00ED0180"/>
    <w:rsid w:val="00ED2503"/>
    <w:rsid w:val="00ED276F"/>
    <w:rsid w:val="00EE19C2"/>
    <w:rsid w:val="00EE6FF7"/>
    <w:rsid w:val="00F20FED"/>
    <w:rsid w:val="00F2656F"/>
    <w:rsid w:val="00F5328C"/>
    <w:rsid w:val="00FA5319"/>
    <w:rsid w:val="00FF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747E1"/>
  <w15:docId w15:val="{1C5C0227-7DF1-4592-A6E5-46A0D6D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145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NTTimes/Cyrillic" w:hAnsi="NTTimes/Cyrillic"/>
      <w:szCs w:val="20"/>
      <w:lang w:val="en-GB"/>
    </w:rPr>
  </w:style>
  <w:style w:type="paragraph" w:styleId="a3">
    <w:name w:val="Title"/>
    <w:basedOn w:val="a"/>
    <w:link w:val="a4"/>
    <w:qFormat/>
    <w:rsid w:val="009D145C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5">
    <w:name w:val="Body Text Indent"/>
    <w:basedOn w:val="a"/>
    <w:link w:val="a6"/>
    <w:rsid w:val="009D145C"/>
    <w:pPr>
      <w:spacing w:after="120"/>
      <w:ind w:left="283"/>
    </w:pPr>
  </w:style>
  <w:style w:type="paragraph" w:styleId="3">
    <w:name w:val="Body Text 3"/>
    <w:basedOn w:val="a"/>
    <w:rsid w:val="009D145C"/>
    <w:pPr>
      <w:spacing w:after="120"/>
    </w:pPr>
    <w:rPr>
      <w:sz w:val="16"/>
      <w:szCs w:val="16"/>
    </w:rPr>
  </w:style>
  <w:style w:type="paragraph" w:styleId="30">
    <w:name w:val="Body Text Indent 3"/>
    <w:basedOn w:val="a"/>
    <w:link w:val="31"/>
    <w:rsid w:val="009D145C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9D145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a7">
    <w:name w:val="Block Text"/>
    <w:basedOn w:val="a"/>
    <w:rsid w:val="009D145C"/>
    <w:pPr>
      <w:autoSpaceDE w:val="0"/>
      <w:autoSpaceDN w:val="0"/>
      <w:ind w:left="-851" w:right="565" w:firstLine="284"/>
      <w:jc w:val="both"/>
    </w:pPr>
  </w:style>
  <w:style w:type="table" w:styleId="a8">
    <w:name w:val="Table Grid"/>
    <w:basedOn w:val="a1"/>
    <w:uiPriority w:val="39"/>
    <w:rsid w:val="001D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367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36776"/>
    <w:rPr>
      <w:sz w:val="24"/>
      <w:szCs w:val="24"/>
    </w:rPr>
  </w:style>
  <w:style w:type="paragraph" w:styleId="ab">
    <w:name w:val="footer"/>
    <w:basedOn w:val="a"/>
    <w:link w:val="ac"/>
    <w:rsid w:val="002367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36776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19C2"/>
    <w:rPr>
      <w:rFonts w:ascii="NTTimes/Cyrillic" w:hAnsi="NTTimes/Cyrillic"/>
      <w:sz w:val="24"/>
      <w:lang w:val="en-GB"/>
    </w:rPr>
  </w:style>
  <w:style w:type="character" w:customStyle="1" w:styleId="a4">
    <w:name w:val="Заголовок Знак"/>
    <w:basedOn w:val="a0"/>
    <w:link w:val="a3"/>
    <w:rsid w:val="00EE19C2"/>
    <w:rPr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E19C2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EE19C2"/>
    <w:rPr>
      <w:sz w:val="16"/>
      <w:szCs w:val="16"/>
    </w:rPr>
  </w:style>
  <w:style w:type="paragraph" w:styleId="ad">
    <w:name w:val="List Paragraph"/>
    <w:basedOn w:val="a"/>
    <w:uiPriority w:val="34"/>
    <w:qFormat/>
    <w:rsid w:val="00402B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9059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905997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645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536D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basedOn w:val="a0"/>
    <w:unhideWhenUsed/>
    <w:rsid w:val="001F6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voznesene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Vsevinfo™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www.vsevinfo.ru</dc:creator>
  <cp:lastModifiedBy>User</cp:lastModifiedBy>
  <cp:revision>4</cp:revision>
  <cp:lastPrinted>2020-03-05T06:18:00Z</cp:lastPrinted>
  <dcterms:created xsi:type="dcterms:W3CDTF">2021-04-28T12:41:00Z</dcterms:created>
  <dcterms:modified xsi:type="dcterms:W3CDTF">2021-04-29T12:33:00Z</dcterms:modified>
</cp:coreProperties>
</file>